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2A196D" w14:textId="77777777" w:rsidR="00A7416E" w:rsidRPr="00A7416E" w:rsidRDefault="00A7416E" w:rsidP="00A7416E">
            <w:pPr>
              <w:pStyle w:val="NoSpacing"/>
            </w:pPr>
            <w:r w:rsidRPr="00A7416E">
              <w:t xml:space="preserve">Flint Cottage </w:t>
            </w:r>
          </w:p>
          <w:p w14:paraId="3C3DE4A0" w14:textId="77777777" w:rsidR="00A7416E" w:rsidRPr="00A7416E" w:rsidRDefault="00A7416E" w:rsidP="00A7416E">
            <w:pPr>
              <w:pStyle w:val="NoSpacing"/>
            </w:pPr>
            <w:r w:rsidRPr="00A7416E">
              <w:t>School Lane</w:t>
            </w:r>
          </w:p>
          <w:p w14:paraId="0E4AFDC3" w14:textId="77777777" w:rsidR="00A7416E" w:rsidRPr="00A7416E" w:rsidRDefault="00A7416E" w:rsidP="00A7416E">
            <w:pPr>
              <w:pStyle w:val="NoSpacing"/>
            </w:pPr>
            <w:r w:rsidRPr="00A7416E">
              <w:t xml:space="preserve">North </w:t>
            </w:r>
            <w:proofErr w:type="spellStart"/>
            <w:r w:rsidRPr="00A7416E">
              <w:t>Mundham</w:t>
            </w:r>
            <w:proofErr w:type="spellEnd"/>
          </w:p>
          <w:p w14:paraId="3C90C194" w14:textId="77777777" w:rsidR="00A7416E" w:rsidRPr="00A7416E" w:rsidRDefault="00A7416E" w:rsidP="00A7416E">
            <w:pPr>
              <w:pStyle w:val="NoSpacing"/>
            </w:pPr>
            <w:r w:rsidRPr="00A7416E">
              <w:t>Chichester</w:t>
            </w:r>
          </w:p>
          <w:p w14:paraId="2C5A166C" w14:textId="77777777" w:rsidR="00A7416E" w:rsidRPr="00A7416E" w:rsidRDefault="00A7416E" w:rsidP="00A7416E">
            <w:pPr>
              <w:pStyle w:val="NoSpacing"/>
            </w:pPr>
            <w:r w:rsidRPr="00A7416E">
              <w:t>West Sussex</w:t>
            </w:r>
          </w:p>
          <w:p w14:paraId="662B3455" w14:textId="5014175D" w:rsidR="00223B78" w:rsidRDefault="00A7416E" w:rsidP="00A7416E">
            <w:pPr>
              <w:pStyle w:val="NoSpacing"/>
            </w:pPr>
            <w:r w:rsidRPr="00A7416E">
              <w:t>PO20 1LA</w:t>
            </w:r>
            <w:r w:rsidR="00A84379">
              <w:rPr>
                <w:i/>
                <w:iCs/>
                <w:shd w:val="clear" w:color="auto" w:fill="FFFF00"/>
              </w:rPr>
              <w:t xml:space="preserve"> </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22C1383" w:rsidR="00223B78" w:rsidRPr="00A7416E" w:rsidRDefault="00A7416E" w:rsidP="00A7416E">
            <w:pPr>
              <w:pStyle w:val="NoSpacing"/>
            </w:pPr>
            <w:r w:rsidRPr="00A7416E">
              <w:t>2 Bedroom Mid Terraced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9EC8C0C" w:rsidR="00223B78" w:rsidRPr="00A7416E" w:rsidRDefault="00A84379" w:rsidP="00A7416E">
            <w:pPr>
              <w:pStyle w:val="NoSpacing"/>
            </w:pPr>
            <w:r w:rsidRPr="00A7416E">
              <w:t>£</w:t>
            </w:r>
            <w:r w:rsidR="00A7416E" w:rsidRPr="00A7416E">
              <w:t>335,000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Pr="00130024" w:rsidRDefault="00A84379" w:rsidP="00130024">
            <w:pPr>
              <w:pStyle w:val="NoSpacing"/>
            </w:pPr>
            <w:r>
              <w:t xml:space="preserve">The share purchase price is calculated using the full market </w:t>
            </w:r>
            <w:r w:rsidRPr="00130024">
              <w:t xml:space="preserve">value and the percentage share purchased. </w:t>
            </w:r>
          </w:p>
          <w:p w14:paraId="67EB5F6D" w14:textId="77777777" w:rsidR="00A7416E" w:rsidRPr="00130024" w:rsidRDefault="00A7416E" w:rsidP="00130024">
            <w:pPr>
              <w:pStyle w:val="NoSpacing"/>
            </w:pPr>
          </w:p>
          <w:p w14:paraId="44A7D156" w14:textId="5D5C6B15" w:rsidR="00223B78" w:rsidRPr="00130024" w:rsidRDefault="00A84379" w:rsidP="00130024">
            <w:pPr>
              <w:pStyle w:val="NoSpacing"/>
            </w:pPr>
            <w:r w:rsidRPr="00130024">
              <w:t xml:space="preserve">If you buy a </w:t>
            </w:r>
            <w:r w:rsidR="00A7416E" w:rsidRPr="00130024">
              <w:t>50</w:t>
            </w:r>
            <w:r w:rsidRPr="00130024">
              <w:t>% share, the share purchase price will be £</w:t>
            </w:r>
            <w:r w:rsidR="00A7416E" w:rsidRPr="00130024">
              <w:t>167,500</w:t>
            </w:r>
            <w:r w:rsidRPr="00130024">
              <w:t xml:space="preserve"> and the rent will be £</w:t>
            </w:r>
            <w:r w:rsidR="00A7416E" w:rsidRPr="00130024">
              <w:t>393.83</w:t>
            </w:r>
            <w:r w:rsidRPr="00130024">
              <w:t xml:space="preserve"> a month. </w:t>
            </w:r>
          </w:p>
          <w:p w14:paraId="75169D91" w14:textId="77777777" w:rsidR="00223B78" w:rsidRPr="00130024" w:rsidRDefault="00223B78" w:rsidP="00130024">
            <w:pPr>
              <w:pStyle w:val="NoSpacing"/>
            </w:pPr>
          </w:p>
          <w:p w14:paraId="7FA7AEE5" w14:textId="77777777" w:rsidR="00223B78" w:rsidRPr="00130024" w:rsidRDefault="00A84379" w:rsidP="00130024">
            <w:pPr>
              <w:pStyle w:val="NoSpacing"/>
            </w:pPr>
            <w:r w:rsidRPr="00130024">
              <w:t>If you buy a larger share, you'll pay less rent. The table below shows further examples.</w:t>
            </w:r>
          </w:p>
          <w:p w14:paraId="5EED84B2" w14:textId="77777777" w:rsidR="00223B78" w:rsidRPr="00130024" w:rsidRDefault="00223B78" w:rsidP="00130024">
            <w:pPr>
              <w:pStyle w:val="NoSpacing"/>
            </w:pPr>
          </w:p>
          <w:p w14:paraId="36C067FB" w14:textId="77777777" w:rsidR="00223B78" w:rsidRPr="00130024" w:rsidRDefault="00223B78" w:rsidP="00130024">
            <w:pPr>
              <w:pStyle w:val="NoSpacing"/>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rsidRPr="00130024"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Pr="00130024" w:rsidRDefault="00A84379" w:rsidP="00130024">
                  <w:pPr>
                    <w:pStyle w:val="NoSpacing"/>
                  </w:pPr>
                  <w:r w:rsidRPr="00130024">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Pr="00130024" w:rsidRDefault="00A84379" w:rsidP="00130024">
                  <w:pPr>
                    <w:pStyle w:val="NoSpacing"/>
                  </w:pPr>
                  <w:r w:rsidRPr="00130024">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Pr="00130024" w:rsidRDefault="00A84379" w:rsidP="00130024">
                  <w:pPr>
                    <w:pStyle w:val="NoSpacing"/>
                  </w:pPr>
                  <w:r w:rsidRPr="00130024">
                    <w:t>Monthly rent</w:t>
                  </w:r>
                </w:p>
              </w:tc>
            </w:tr>
            <w:tr w:rsidR="00223B78" w:rsidRPr="00130024"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Pr="00130024" w:rsidRDefault="00A84379" w:rsidP="00130024">
                  <w:pPr>
                    <w:pStyle w:val="NoSpacing"/>
                  </w:pPr>
                  <w:r w:rsidRPr="00130024">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7C688720" w:rsidR="00223B78" w:rsidRPr="00130024" w:rsidRDefault="0036365C" w:rsidP="00130024">
                  <w:pPr>
                    <w:pStyle w:val="NoSpacing"/>
                  </w:pPr>
                  <w:r w:rsidRPr="00130024">
                    <w:t>£201,000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D8CE72A" w:rsidR="00223B78" w:rsidRPr="00130024" w:rsidRDefault="00A84379" w:rsidP="00130024">
                  <w:pPr>
                    <w:pStyle w:val="NoSpacing"/>
                  </w:pPr>
                  <w:r w:rsidRPr="00130024">
                    <w:t>£</w:t>
                  </w:r>
                  <w:r w:rsidR="00C0442C" w:rsidRPr="00130024">
                    <w:t>315.06</w:t>
                  </w:r>
                </w:p>
              </w:tc>
            </w:tr>
            <w:tr w:rsidR="00223B78" w:rsidRPr="00130024"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Pr="00130024" w:rsidRDefault="00A84379" w:rsidP="00130024">
                  <w:pPr>
                    <w:pStyle w:val="NoSpacing"/>
                  </w:pPr>
                  <w:r w:rsidRPr="00130024">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5B83A8D4" w:rsidR="00223B78" w:rsidRPr="00130024" w:rsidRDefault="0036365C" w:rsidP="00130024">
                  <w:pPr>
                    <w:pStyle w:val="NoSpacing"/>
                  </w:pPr>
                  <w:r w:rsidRPr="00130024">
                    <w:t>£234,500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7D4570C3" w:rsidR="00223B78" w:rsidRPr="00130024" w:rsidRDefault="00A84379" w:rsidP="00130024">
                  <w:pPr>
                    <w:pStyle w:val="NoSpacing"/>
                  </w:pPr>
                  <w:r w:rsidRPr="00130024">
                    <w:t>£</w:t>
                  </w:r>
                  <w:r w:rsidR="00C0442C" w:rsidRPr="00130024">
                    <w:t>236.30</w:t>
                  </w:r>
                </w:p>
              </w:tc>
            </w:tr>
            <w:tr w:rsidR="00223B78" w:rsidRPr="00130024"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Pr="00130024" w:rsidRDefault="00A84379" w:rsidP="00130024">
                  <w:pPr>
                    <w:pStyle w:val="NoSpacing"/>
                  </w:pPr>
                  <w:r w:rsidRPr="00130024">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678B5F57" w:rsidR="00223B78" w:rsidRPr="00130024" w:rsidRDefault="00A84379" w:rsidP="00130024">
                  <w:pPr>
                    <w:pStyle w:val="NoSpacing"/>
                  </w:pPr>
                  <w:r w:rsidRPr="00130024">
                    <w:t>£</w:t>
                  </w:r>
                  <w:r w:rsidR="00C0442C" w:rsidRPr="00130024">
                    <w:t>251,250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35F7E34E" w:rsidR="00223B78" w:rsidRPr="00130024" w:rsidRDefault="00A84379" w:rsidP="00130024">
                  <w:pPr>
                    <w:pStyle w:val="NoSpacing"/>
                  </w:pPr>
                  <w:r w:rsidRPr="00130024">
                    <w:t>£</w:t>
                  </w:r>
                  <w:r w:rsidR="00C0442C" w:rsidRPr="00130024">
                    <w:t>196.92</w:t>
                  </w:r>
                </w:p>
              </w:tc>
            </w:tr>
          </w:tbl>
          <w:p w14:paraId="6F8A3DFB" w14:textId="77777777" w:rsidR="00223B78" w:rsidRPr="00130024" w:rsidRDefault="00223B78" w:rsidP="00130024">
            <w:pPr>
              <w:pStyle w:val="NoSpacing"/>
            </w:pPr>
          </w:p>
          <w:p w14:paraId="2578BD19" w14:textId="77777777" w:rsidR="00223B78" w:rsidRPr="00130024" w:rsidRDefault="00A84379" w:rsidP="00130024">
            <w:pPr>
              <w:pStyle w:val="NoSpacing"/>
            </w:pPr>
            <w:r w:rsidRPr="00130024">
              <w:t>The percentage share and rent amount will change depending on the amount you can afford. You'll receive a worked example after a financial assessment.</w:t>
            </w:r>
          </w:p>
          <w:p w14:paraId="3E31C320" w14:textId="77777777" w:rsidR="00B627A2" w:rsidRPr="00130024" w:rsidRDefault="00B627A2" w:rsidP="00130024">
            <w:pPr>
              <w:pStyle w:val="NoSpacing"/>
            </w:pPr>
          </w:p>
          <w:p w14:paraId="696F0447" w14:textId="09881C4B" w:rsidR="00223B78" w:rsidRDefault="00A84379" w:rsidP="00130024">
            <w:pPr>
              <w:pStyle w:val="NoSpacing"/>
            </w:pPr>
            <w:r w:rsidRPr="00130024">
              <w:t xml:space="preserve">Your annual rent is calculated as </w:t>
            </w:r>
            <w:r w:rsidR="00C0442C" w:rsidRPr="00130024">
              <w:t>2.82</w:t>
            </w:r>
            <w:r w:rsidRPr="00130024">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2A5BCF11" w:rsidR="00223B78" w:rsidRPr="00130024" w:rsidRDefault="00130024" w:rsidP="00130024">
            <w:pPr>
              <w:pStyle w:val="NoSpacing"/>
            </w:pPr>
            <w:r>
              <w:t>I</w:t>
            </w:r>
            <w:r w:rsidR="00A84379" w:rsidRPr="00130024">
              <w:t>n addition to the rent above, the monthly payment to the landlord includes:</w:t>
            </w:r>
          </w:p>
          <w:p w14:paraId="607F460C" w14:textId="77777777" w:rsidR="00223B78" w:rsidRPr="00130024" w:rsidRDefault="00223B78" w:rsidP="00130024">
            <w:pPr>
              <w:pStyle w:val="NoSpacing"/>
            </w:pPr>
          </w:p>
          <w:p w14:paraId="0DAF18C6" w14:textId="31D2B22C" w:rsidR="00223B78" w:rsidRPr="00130024" w:rsidRDefault="00A84379" w:rsidP="00130024">
            <w:pPr>
              <w:pStyle w:val="NoSpacing"/>
            </w:pPr>
            <w:r w:rsidRPr="00130024">
              <w:t>Service charge</w:t>
            </w:r>
            <w:r w:rsidRPr="00130024">
              <w:tab/>
              <w:t>£</w:t>
            </w:r>
            <w:r w:rsidR="00130024" w:rsidRPr="00130024">
              <w:t>9.78</w:t>
            </w:r>
          </w:p>
          <w:p w14:paraId="11561250" w14:textId="45941D3B" w:rsidR="00223B78" w:rsidRPr="00130024" w:rsidRDefault="00A84379" w:rsidP="00130024">
            <w:pPr>
              <w:pStyle w:val="NoSpacing"/>
            </w:pPr>
            <w:r w:rsidRPr="00130024">
              <w:t>Estate charge</w:t>
            </w:r>
            <w:r w:rsidRPr="00130024">
              <w:tab/>
              <w:t>£</w:t>
            </w:r>
            <w:r w:rsidR="00130024" w:rsidRPr="00130024">
              <w:t>27.04</w:t>
            </w:r>
          </w:p>
          <w:p w14:paraId="2E094B40" w14:textId="3CA27C00" w:rsidR="00223B78" w:rsidRPr="00130024" w:rsidRDefault="00A84379" w:rsidP="00130024">
            <w:pPr>
              <w:pStyle w:val="NoSpacing"/>
            </w:pPr>
            <w:r w:rsidRPr="00130024">
              <w:t>Buildings insurance</w:t>
            </w:r>
            <w:r w:rsidRPr="00130024">
              <w:tab/>
              <w:t>£</w:t>
            </w:r>
            <w:r w:rsidR="00130024" w:rsidRPr="00130024">
              <w:t>5.83</w:t>
            </w:r>
          </w:p>
          <w:p w14:paraId="359894F7" w14:textId="06FC3A35" w:rsidR="00223B78" w:rsidRPr="00130024" w:rsidRDefault="00A84379" w:rsidP="00130024">
            <w:pPr>
              <w:pStyle w:val="NoSpacing"/>
            </w:pPr>
            <w:r w:rsidRPr="00130024">
              <w:t>Management fee</w:t>
            </w:r>
            <w:r w:rsidRPr="00130024">
              <w:tab/>
              <w:t>£</w:t>
            </w:r>
            <w:r w:rsidR="00130024" w:rsidRPr="00130024">
              <w:t>8.42</w:t>
            </w:r>
          </w:p>
          <w:p w14:paraId="094F0D84" w14:textId="77777777" w:rsidR="00223B78" w:rsidRPr="00130024" w:rsidRDefault="00223B78" w:rsidP="00130024">
            <w:pPr>
              <w:pStyle w:val="NoSpacing"/>
            </w:pPr>
          </w:p>
          <w:p w14:paraId="38C63AA6" w14:textId="264E09C2" w:rsidR="00223B78" w:rsidRDefault="00A84379" w:rsidP="00130024">
            <w:pPr>
              <w:pStyle w:val="NoSpacing"/>
            </w:pPr>
            <w:r w:rsidRPr="00130024">
              <w:t>Total monthly payment excluding rent</w:t>
            </w:r>
            <w:r w:rsidRPr="00130024">
              <w:tab/>
              <w:t>£</w:t>
            </w:r>
            <w:r w:rsidR="00130024" w:rsidRPr="00130024">
              <w:t>51.07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7D3B9D95" w14:textId="333665B0" w:rsidR="00223B78" w:rsidRDefault="00223B78">
            <w:pPr>
              <w:pStyle w:val="Normalintable"/>
            </w:pP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61C3C311" w:rsidR="00223B78" w:rsidRPr="00130024" w:rsidRDefault="00130024" w:rsidP="00130024">
            <w:pPr>
              <w:pStyle w:val="NoSpacing"/>
            </w:pPr>
            <w:r w:rsidRPr="00130024">
              <w:t xml:space="preserve">119 </w:t>
            </w:r>
            <w:r w:rsidR="00A84379" w:rsidRPr="00130024">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74886E32" w:rsidR="00DA404B" w:rsidRDefault="00DA404B" w:rsidP="00DA404B">
            <w:pPr>
              <w:pStyle w:val="Normalintable"/>
            </w:pPr>
            <w:r>
              <w:t xml:space="preserve">Your rent will be reviewed each year by a set formula using </w:t>
            </w:r>
            <w:r w:rsidRPr="00130024">
              <w:t>the</w:t>
            </w:r>
            <w:r w:rsidR="00B627A2" w:rsidRPr="00130024">
              <w:t xml:space="preserve"> Retail Prices Index (RPI)</w:t>
            </w:r>
            <w:r w:rsidRPr="00130024">
              <w:t xml:space="preserve"> for the previous 12 months plus</w:t>
            </w:r>
            <w:r w:rsidR="00130024" w:rsidRPr="00130024">
              <w:t xml:space="preserve"> </w:t>
            </w:r>
            <w:r w:rsidRPr="00130024">
              <w:t>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61E374E7" w14:textId="66FE2392" w:rsidR="00223B78" w:rsidRDefault="00A84379">
            <w:pPr>
              <w:pStyle w:val="Normalintable"/>
            </w:pPr>
            <w:r>
              <w:t xml:space="preserve">At 100% ownership, the freehold will </w:t>
            </w:r>
            <w:r w:rsidR="00130024">
              <w:t xml:space="preserve">Transfer to you. </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7B6B272F" w:rsidR="00B627A2" w:rsidRPr="00130024" w:rsidRDefault="00B627A2" w:rsidP="00130024">
            <w:pPr>
              <w:pStyle w:val="NoSpacing"/>
            </w:pPr>
            <w:r w:rsidRPr="00130024">
              <w:t>Stonewater Lt</w:t>
            </w:r>
            <w:r w:rsidR="00130024" w:rsidRPr="00130024">
              <w:t>d</w:t>
            </w:r>
            <w:r w:rsidRPr="00130024">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77777777" w:rsidR="0013002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13002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39044189">
    <w:abstractNumId w:val="5"/>
  </w:num>
  <w:num w:numId="2" w16cid:durableId="1735352231">
    <w:abstractNumId w:val="4"/>
  </w:num>
  <w:num w:numId="3" w16cid:durableId="377555983">
    <w:abstractNumId w:val="0"/>
  </w:num>
  <w:num w:numId="4" w16cid:durableId="99110434">
    <w:abstractNumId w:val="1"/>
  </w:num>
  <w:num w:numId="5" w16cid:durableId="1074820408">
    <w:abstractNumId w:val="3"/>
  </w:num>
  <w:num w:numId="6" w16cid:durableId="2034728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0024"/>
    <w:rsid w:val="00131967"/>
    <w:rsid w:val="00223B78"/>
    <w:rsid w:val="0036365C"/>
    <w:rsid w:val="0041046F"/>
    <w:rsid w:val="00445C96"/>
    <w:rsid w:val="00891552"/>
    <w:rsid w:val="00A7416E"/>
    <w:rsid w:val="00A84379"/>
    <w:rsid w:val="00B15295"/>
    <w:rsid w:val="00B627A2"/>
    <w:rsid w:val="00BC4BD3"/>
    <w:rsid w:val="00C0442C"/>
    <w:rsid w:val="00C22FE3"/>
    <w:rsid w:val="00DA404B"/>
    <w:rsid w:val="00EF7E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uiPriority w:val="1"/>
    <w:qFormat/>
    <w:rsid w:val="00A7416E"/>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Vicki Weber</cp:lastModifiedBy>
  <cp:revision>3</cp:revision>
  <cp:lastPrinted>2022-07-24T17:43:00Z</cp:lastPrinted>
  <dcterms:created xsi:type="dcterms:W3CDTF">2024-01-09T14:02:00Z</dcterms:created>
  <dcterms:modified xsi:type="dcterms:W3CDTF">2024-08-15T12:37:00Z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