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822058E" w14:textId="77777777" w:rsidR="005918C1" w:rsidRPr="002F3A30" w:rsidRDefault="005918C1" w:rsidP="005918C1">
            <w:pPr>
              <w:rPr>
                <w:color w:val="000000" w:themeColor="text1"/>
                <w:sz w:val="22"/>
                <w:szCs w:val="22"/>
              </w:rPr>
            </w:pPr>
            <w:r w:rsidRPr="002F3A30">
              <w:rPr>
                <w:color w:val="000000" w:themeColor="text1"/>
                <w:sz w:val="22"/>
                <w:szCs w:val="22"/>
              </w:rPr>
              <w:t>5 Peppermint End, Ampthill, Bedfordshire, MK45 2HH</w:t>
            </w:r>
          </w:p>
          <w:p w14:paraId="662B3455" w14:textId="536F1914"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E4B570D" w14:textId="3BAD9F78" w:rsidR="00223B78" w:rsidRDefault="005918C1">
            <w:pPr>
              <w:pStyle w:val="Normalintable"/>
            </w:pPr>
            <w:r>
              <w:t>3 Bed End Terrace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25EE67" w14:textId="5CE4D58E" w:rsidR="00223B78" w:rsidRDefault="00A84379">
            <w:pPr>
              <w:pStyle w:val="Normalintable"/>
            </w:pPr>
            <w:r>
              <w:t>£</w:t>
            </w:r>
            <w:r w:rsidR="005918C1">
              <w:t>400,000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0D33051F" w:rsidR="00223B78" w:rsidRDefault="00A84379">
            <w:pPr>
              <w:pStyle w:val="Normalintable"/>
            </w:pPr>
            <w:r>
              <w:t>If you buy a</w:t>
            </w:r>
            <w:r w:rsidR="005918C1">
              <w:t xml:space="preserve"> 50% </w:t>
            </w:r>
            <w:r>
              <w:t>share, the share purchase price will be £</w:t>
            </w:r>
            <w:r w:rsidR="005918C1">
              <w:t xml:space="preserve">200,000 </w:t>
            </w:r>
            <w:r>
              <w:t>and the rent will be £</w:t>
            </w:r>
            <w:r w:rsidR="005918C1">
              <w:t>456.79</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67F25" w14:textId="48B8AD24"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88DAC" w14:textId="79583A12" w:rsidR="00223B78" w:rsidRDefault="00223B78">
                  <w:pPr>
                    <w:pStyle w:val="Normalintable"/>
                  </w:pP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736B" w14:textId="2745007F"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CFC6" w14:textId="6FD7076E" w:rsidR="00223B78" w:rsidRDefault="00223B78">
                  <w:pPr>
                    <w:pStyle w:val="Normalintable"/>
                  </w:pP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A4D34" w14:textId="75321E52"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085AD" w14:textId="1D30D398" w:rsidR="00223B78" w:rsidRDefault="00223B78">
                  <w:pPr>
                    <w:pStyle w:val="Normalintable"/>
                  </w:pP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D72A" w14:textId="5571E75C" w:rsidR="00223B78" w:rsidRDefault="005918C1">
                  <w:pPr>
                    <w:pStyle w:val="Normalintable"/>
                  </w:pPr>
                  <w:r>
                    <w:t>£190,000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D43EC" w14:textId="41FF691A" w:rsidR="00223B78" w:rsidRDefault="005918C1">
                  <w:pPr>
                    <w:pStyle w:val="Normalintable"/>
                  </w:pPr>
                  <w:r>
                    <w:t>£456.79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FE6F" w14:textId="42DC5EBA" w:rsidR="00223B78" w:rsidRDefault="005918C1">
                  <w:pPr>
                    <w:pStyle w:val="Normalintable"/>
                  </w:pPr>
                  <w:r>
                    <w:t>£228,000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99EE" w14:textId="343F92F3" w:rsidR="00223B78" w:rsidRDefault="005918C1">
                  <w:pPr>
                    <w:pStyle w:val="Normalintable"/>
                  </w:pPr>
                  <w:r>
                    <w:t>£365.43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D9988" w14:textId="5B7C4011" w:rsidR="00223B78" w:rsidRDefault="005918C1">
                  <w:pPr>
                    <w:pStyle w:val="Normalintable"/>
                  </w:pPr>
                  <w:r>
                    <w:t>£280,000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7F3D6" w14:textId="5699135A" w:rsidR="00223B78" w:rsidRDefault="005918C1">
                  <w:pPr>
                    <w:pStyle w:val="Normalintable"/>
                  </w:pPr>
                  <w:r>
                    <w:t>£274.07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82913" w14:textId="6286F808" w:rsidR="00223B78" w:rsidRDefault="005918C1">
                  <w:pPr>
                    <w:pStyle w:val="Normalintable"/>
                  </w:pPr>
                  <w:r>
                    <w:t>£300,000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CA78D" w14:textId="39057A8C" w:rsidR="00223B78" w:rsidRDefault="005918C1">
                  <w:pPr>
                    <w:pStyle w:val="Normalintable"/>
                  </w:pPr>
                  <w:r>
                    <w:t>£228.40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55201162" w:rsidR="00223B78" w:rsidRDefault="00A84379">
            <w:pPr>
              <w:pStyle w:val="Normalintable"/>
            </w:pPr>
            <w:r>
              <w:t xml:space="preserve">Your annual rent is calculated as </w:t>
            </w:r>
            <w:r w:rsidR="005918C1">
              <w:t>2.74</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0D58727E" w:rsidR="00223B78" w:rsidRDefault="00A84379">
            <w:pPr>
              <w:pStyle w:val="Normalintable"/>
              <w:tabs>
                <w:tab w:val="left" w:pos="2732"/>
              </w:tabs>
            </w:pPr>
            <w:r>
              <w:t>Service charge</w:t>
            </w:r>
            <w:r>
              <w:tab/>
              <w:t>£</w:t>
            </w:r>
            <w:r w:rsidR="005918C1">
              <w:t>17.95</w:t>
            </w:r>
            <w:r>
              <w:t xml:space="preserve"> </w:t>
            </w:r>
          </w:p>
          <w:p w14:paraId="11561250" w14:textId="181FDBA4" w:rsidR="00223B78" w:rsidRDefault="00A84379">
            <w:pPr>
              <w:pStyle w:val="Normalintable"/>
              <w:tabs>
                <w:tab w:val="left" w:pos="2732"/>
              </w:tabs>
            </w:pPr>
            <w:r>
              <w:t>Estate charge</w:t>
            </w:r>
            <w:r>
              <w:tab/>
              <w:t>£</w:t>
            </w:r>
            <w:r w:rsidR="005918C1">
              <w:t>0</w:t>
            </w:r>
          </w:p>
          <w:p w14:paraId="2E094B40" w14:textId="35D53F5E" w:rsidR="00223B78" w:rsidRDefault="00A84379">
            <w:pPr>
              <w:pStyle w:val="Normalintable"/>
              <w:tabs>
                <w:tab w:val="left" w:pos="2732"/>
              </w:tabs>
            </w:pPr>
            <w:r>
              <w:t>Buildings insurance</w:t>
            </w:r>
            <w:r>
              <w:tab/>
              <w:t>£</w:t>
            </w:r>
            <w:r w:rsidR="005918C1">
              <w:t>11.08</w:t>
            </w:r>
          </w:p>
          <w:p w14:paraId="359894F7" w14:textId="698C457C" w:rsidR="00223B78" w:rsidRDefault="00A84379">
            <w:pPr>
              <w:pStyle w:val="Normalintable"/>
              <w:tabs>
                <w:tab w:val="left" w:pos="2732"/>
              </w:tabs>
            </w:pPr>
            <w:r>
              <w:t>Management fee</w:t>
            </w:r>
            <w:r>
              <w:tab/>
              <w:t>£</w:t>
            </w:r>
            <w:r w:rsidR="005918C1">
              <w:t>7.41</w:t>
            </w:r>
          </w:p>
          <w:p w14:paraId="3997A2D8" w14:textId="5B55B457" w:rsidR="00223B78" w:rsidRDefault="00A84379">
            <w:pPr>
              <w:pStyle w:val="Normalintable"/>
              <w:tabs>
                <w:tab w:val="left" w:pos="2732"/>
              </w:tabs>
            </w:pPr>
            <w:r>
              <w:t>Reserve fund payment</w:t>
            </w:r>
            <w:r>
              <w:tab/>
              <w:t>£</w:t>
            </w:r>
            <w:r w:rsidR="005918C1">
              <w:t>0</w:t>
            </w:r>
          </w:p>
          <w:p w14:paraId="094F0D84" w14:textId="77777777" w:rsidR="00223B78" w:rsidRDefault="00223B78">
            <w:pPr>
              <w:pStyle w:val="Normalintable"/>
              <w:tabs>
                <w:tab w:val="left" w:pos="2732"/>
              </w:tabs>
            </w:pPr>
          </w:p>
          <w:p w14:paraId="38C63AA6" w14:textId="504C42E2" w:rsidR="00223B78" w:rsidRDefault="00A84379">
            <w:pPr>
              <w:pStyle w:val="Normalintable"/>
              <w:tabs>
                <w:tab w:val="left" w:pos="2732"/>
              </w:tabs>
            </w:pPr>
            <w:r>
              <w:lastRenderedPageBreak/>
              <w:t xml:space="preserve">Total monthly payment </w:t>
            </w:r>
            <w:r>
              <w:rPr>
                <w:b/>
                <w:bCs/>
              </w:rPr>
              <w:t>excluding rent</w:t>
            </w:r>
            <w:r>
              <w:tab/>
              <w:t>£</w:t>
            </w:r>
            <w:r w:rsidR="005918C1">
              <w:t>36.44</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30F422B" w14:textId="77777777" w:rsidR="00223B78" w:rsidRDefault="00A84379">
            <w:pPr>
              <w:pStyle w:val="Normalintable"/>
              <w:rPr>
                <w:b/>
                <w:bCs/>
              </w:rPr>
            </w:pPr>
            <w:r>
              <w:rPr>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03EF9991" w:rsidR="00223B78" w:rsidRDefault="00223B78">
            <w:pPr>
              <w:pStyle w:val="Normalintable"/>
            </w:pP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3E9E033" w14:textId="77777777" w:rsidR="00223B78" w:rsidRDefault="00A84379">
            <w:pPr>
              <w:pStyle w:val="Normalintable"/>
              <w:rPr>
                <w:shd w:val="clear" w:color="auto" w:fill="FFFF00"/>
              </w:rPr>
            </w:pPr>
            <w:r>
              <w:rPr>
                <w:shd w:val="clear" w:color="auto" w:fill="FFFF00"/>
              </w:rPr>
              <w:t>Shared ownership house lease</w:t>
            </w:r>
          </w:p>
          <w:p w14:paraId="3E4AAD4A" w14:textId="19E30ACC" w:rsidR="00223B78"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024A0BF" w14:textId="1AF75695" w:rsidR="00223B78" w:rsidRDefault="005918C1">
            <w:pPr>
              <w:pStyle w:val="Normalintable"/>
            </w:pPr>
            <w:r>
              <w:t xml:space="preserve">121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C0BAD2" w14:textId="50C53AEF" w:rsidR="00DA404B" w:rsidRDefault="00DA404B" w:rsidP="00DA404B">
            <w:pPr>
              <w:pStyle w:val="Normalintable"/>
            </w:pPr>
            <w:r>
              <w:t xml:space="preserve">Your rent will be reviewed each year by a set formula using </w:t>
            </w:r>
            <w:r w:rsidRPr="005918C1">
              <w:t>the Retail Prices Index (RPI) for the previous 12 months plus [0.5%</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0F35A3C0"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t xml:space="preserve">When you buy a home through shared ownership, you enter into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lastRenderedPageBreak/>
        <w:t>This key information document is to help you decide if shared ownership is right for you. You should read this document carefully so that you understand what you are buying, and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0CF58152" w14:textId="77777777" w:rsidR="0039183C" w:rsidRDefault="0039183C" w:rsidP="009B5B7F">
            <w:pPr>
              <w:rPr>
                <w:lang w:val="en-US"/>
              </w:rPr>
            </w:pPr>
            <w:r>
              <w:rPr>
                <w:lang w:val="en-US"/>
              </w:rPr>
              <w:t>Failure to pay your rent, service charge, or mortgage could mean your home is at risk of repossession.</w:t>
            </w:r>
          </w:p>
          <w:p w14:paraId="416ED23F" w14:textId="77777777" w:rsidR="0039183C" w:rsidRDefault="0039183C" w:rsidP="009B5B7F">
            <w:r>
              <w:t xml:space="preserve">The costs in this document are the costs as at the date issued. These will increase (typically on an annual basis)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r>
        <w:t>shares’</w:t>
      </w:r>
      <w:bookmarkEnd w:id="1"/>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own a 100% share;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The “premium”. This is the amount of money charged for increasing the lease length. Some landlords may charge the full amount whilst others link this to the share owned. Where the landlord is not the freeholder, they may need to pay a “premium” to the freeholder in order to extend their own lease.</w:t>
      </w:r>
    </w:p>
    <w:p w14:paraId="6CBC52F0" w14:textId="77777777" w:rsidR="0039183C" w:rsidRDefault="0039183C" w:rsidP="0039183C">
      <w:pPr>
        <w:pStyle w:val="ListParagraph"/>
        <w:keepNext w:val="0"/>
        <w:numPr>
          <w:ilvl w:val="0"/>
          <w:numId w:val="11"/>
        </w:numPr>
      </w:pPr>
      <w:r>
        <w:t>Valuation costs. In order to find out the “premium” a specialist valuation will need to be carried out. Your landlord should be able to give you an indication of the cost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The rent is reviewed on each Review Date whether or not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reviewed . Your actual rent increase will be calculated each year and will usually be based on the RPI or CPI increase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In the event of an RPI or a CPI decrease, your landlord does not have to decrease your rent and they may still increase it should an increase be possible once the additional percentage is taken into account.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do not pay the rent;</w:t>
      </w:r>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8"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9"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0"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all of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r>
        <w:t>shares’</w:t>
      </w:r>
      <w:bookmarkEnd w:id="3"/>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For new-build homes, the building warranty will cover the cost of structural repairs (typically for the first 10 or 12 years). You'll need to check with the landlord who the building warranty provider is. You are also likely to benefit from a defects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have to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2"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r>
        <w:t>defects</w:t>
      </w:r>
      <w:bookmarkEnd w:id="4"/>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When you give the landlord notice that you intend to sell your share in your home, the landlord has a period of time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Sell 100% of your home. In order to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5"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6"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8"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1"/>
      <w:footerReference w:type="default" r:id="rId2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521DF"/>
    <w:rsid w:val="0039183C"/>
    <w:rsid w:val="0041046F"/>
    <w:rsid w:val="005918C1"/>
    <w:rsid w:val="00891552"/>
    <w:rsid w:val="009644B0"/>
    <w:rsid w:val="00A84379"/>
    <w:rsid w:val="00BC4BD3"/>
    <w:rsid w:val="00D2717F"/>
    <w:rsid w:val="00DA404B"/>
    <w:rsid w:val="00E43440"/>
    <w:rsid w:val="00F227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4409</Words>
  <Characters>25135</Characters>
  <Application>Microsoft Office Word</Application>
  <DocSecurity>0</DocSecurity>
  <Lines>209</Lines>
  <Paragraphs>58</Paragraphs>
  <ScaleCrop>false</ScaleCrop>
  <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4</cp:revision>
  <cp:lastPrinted>2022-07-24T17:43:00Z</cp:lastPrinted>
  <dcterms:created xsi:type="dcterms:W3CDTF">2025-05-28T14:23:00Z</dcterms:created>
  <dcterms:modified xsi:type="dcterms:W3CDTF">2025-09-11T12:43:00Z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